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6E80" w14:textId="4AAD5979" w:rsidR="00EC7340" w:rsidRPr="00F95252" w:rsidRDefault="007E3B31" w:rsidP="00F95252">
      <w:pPr>
        <w:pStyle w:val="Heading2"/>
        <w:rPr>
          <w:color w:val="auto"/>
        </w:rPr>
      </w:pPr>
      <w:r w:rsidRPr="00F95252">
        <w:rPr>
          <w:color w:val="auto"/>
        </w:rPr>
        <w:t xml:space="preserve">V soutěži EU Datathon 2019 zvítězily týmy z Rakouska, Itálie a Řecka </w:t>
      </w:r>
    </w:p>
    <w:p w14:paraId="5E52C4B8" w14:textId="77777777" w:rsidR="00EC7340" w:rsidRPr="00116238" w:rsidRDefault="00EC7340" w:rsidP="00EC7340"/>
    <w:p w14:paraId="5DE30DB3" w14:textId="166C390E" w:rsidR="00F13940" w:rsidRPr="00116238" w:rsidRDefault="00E51AD6" w:rsidP="00EC7340">
      <w:r>
        <w:t xml:space="preserve">3. ročník soutěže EU Datathon vyvrcholil 13. června 2019 v Bruselu závěrečným kolem, na němž 12 týmů porovnalo své dovednosti a nápady s cílem vyhrát jednu </w:t>
      </w:r>
      <w:proofErr w:type="gramStart"/>
      <w:r>
        <w:t>ze</w:t>
      </w:r>
      <w:proofErr w:type="gramEnd"/>
      <w:r>
        <w:t xml:space="preserve"> 3 disciplín. </w:t>
      </w:r>
    </w:p>
    <w:p w14:paraId="73E16318" w14:textId="0DD66708" w:rsidR="00AD0FCE" w:rsidRPr="00116238" w:rsidRDefault="00AE7F3A" w:rsidP="00EC7340">
      <w:r>
        <w:t>12 finalistů (vybraných z 99 v celé Evropě) mělo za úkol vyvinout s využitím dat poskytnutých orgány EU aplikace, které budou nabízet nové služby nebo poznatky. Soutěž uspořádal Úřad pro publikace EU ve spolupráci s rumunským předsednictvím Rady EU.</w:t>
      </w:r>
    </w:p>
    <w:p w14:paraId="7BBCCA45" w14:textId="4C10ED75" w:rsidR="00BB2774" w:rsidRPr="00116238" w:rsidRDefault="00987B83" w:rsidP="00F95252">
      <w:r>
        <w:t xml:space="preserve">Týmem, který </w:t>
      </w:r>
      <w:bookmarkStart w:id="0" w:name="_GoBack"/>
      <w:r>
        <w:t>vyhrál první disciplínu „Inovativní myšlenky prostřednictvím veřejně přístupných dat EU“, byl</w:t>
      </w:r>
      <w:r w:rsidR="00F95252">
        <w:t xml:space="preserve"> </w:t>
      </w:r>
      <w:r w:rsidR="00BB2774">
        <w:t>„</w:t>
      </w:r>
      <w:proofErr w:type="spellStart"/>
      <w:r w:rsidR="00BB2774" w:rsidRPr="00F95252">
        <w:t>The</w:t>
      </w:r>
      <w:proofErr w:type="spellEnd"/>
      <w:r w:rsidR="00BB2774" w:rsidRPr="00F95252">
        <w:t xml:space="preserve"> </w:t>
      </w:r>
      <w:proofErr w:type="spellStart"/>
      <w:r w:rsidR="00BB2774" w:rsidRPr="00F95252">
        <w:t>Smartfiles</w:t>
      </w:r>
      <w:proofErr w:type="spellEnd"/>
      <w:r w:rsidR="00BB2774" w:rsidRPr="00F95252">
        <w:t xml:space="preserve"> Network</w:t>
      </w:r>
      <w:r w:rsidR="00BB2774">
        <w:t>“ z Rakouska. Tento tým ocenila porota za projekt, jehož cílem je zpřístupnit rozhodnutí EU a vnitrostátních soudů z jakéhokoli dokumentu ve formátu PDF a pomoci tak lidem pochopit vývoj a propojenost jednotlivých soudních případů.</w:t>
      </w:r>
    </w:p>
    <w:p w14:paraId="74AD8426" w14:textId="1E5B6F47" w:rsidR="00295A22" w:rsidRPr="00116238" w:rsidRDefault="006354F5" w:rsidP="00F95252">
      <w:r>
        <w:t>Druhou disciplínu „Nové poznatky v oblasti ekonomie a financí“ vyhrál tým</w:t>
      </w:r>
      <w:r w:rsidR="00F95252">
        <w:t xml:space="preserve"> </w:t>
      </w:r>
      <w:r w:rsidR="004067A0">
        <w:t>„</w:t>
      </w:r>
      <w:proofErr w:type="spellStart"/>
      <w:r w:rsidR="004067A0" w:rsidRPr="00F95252">
        <w:t>EconCartography</w:t>
      </w:r>
      <w:proofErr w:type="spellEnd"/>
      <w:r w:rsidR="004067A0" w:rsidRPr="00F95252">
        <w:t xml:space="preserve">: </w:t>
      </w:r>
      <w:proofErr w:type="spellStart"/>
      <w:r w:rsidR="004067A0" w:rsidRPr="00F95252">
        <w:t>Economic</w:t>
      </w:r>
      <w:proofErr w:type="spellEnd"/>
      <w:r w:rsidR="004067A0" w:rsidRPr="00F95252">
        <w:t xml:space="preserve"> </w:t>
      </w:r>
      <w:proofErr w:type="spellStart"/>
      <w:r w:rsidR="004067A0" w:rsidRPr="00F95252">
        <w:t>Cartography</w:t>
      </w:r>
      <w:proofErr w:type="spellEnd"/>
      <w:r w:rsidR="004067A0" w:rsidRPr="00F95252">
        <w:t xml:space="preserve"> </w:t>
      </w:r>
      <w:proofErr w:type="spellStart"/>
      <w:r w:rsidR="004067A0" w:rsidRPr="00F95252">
        <w:t>for</w:t>
      </w:r>
      <w:proofErr w:type="spellEnd"/>
      <w:r w:rsidR="004067A0" w:rsidRPr="00F95252">
        <w:t xml:space="preserve"> the European Union</w:t>
      </w:r>
      <w:r w:rsidR="004067A0">
        <w:t>“</w:t>
      </w:r>
      <w:r w:rsidR="004067A0" w:rsidRPr="00F95252">
        <w:t xml:space="preserve"> </w:t>
      </w:r>
      <w:r w:rsidR="004067A0">
        <w:t>z Itálie. Tento tým nabízí intuitivní a interaktivní vizualizaci umožňující prozkoumat složitou strukturu hospodářství EU.</w:t>
      </w:r>
    </w:p>
    <w:p w14:paraId="13F6FFF6" w14:textId="299C8C3C" w:rsidR="00AD0FCE" w:rsidRPr="00116238" w:rsidRDefault="006354F5" w:rsidP="00F95252">
      <w:r>
        <w:lastRenderedPageBreak/>
        <w:t xml:space="preserve">Třetí disciplínu „Řešení změny klimatu“ </w:t>
      </w:r>
      <w:r w:rsidR="006002F8">
        <w:t>vyhrál</w:t>
      </w:r>
      <w:r>
        <w:t xml:space="preserve"> tým</w:t>
      </w:r>
      <w:r w:rsidR="00F95252">
        <w:t xml:space="preserve"> </w:t>
      </w:r>
      <w:r w:rsidR="00295A22">
        <w:t>„</w:t>
      </w:r>
      <w:proofErr w:type="spellStart"/>
      <w:r w:rsidR="00295A22" w:rsidRPr="00F95252">
        <w:t>Chloe</w:t>
      </w:r>
      <w:proofErr w:type="spellEnd"/>
      <w:r w:rsidR="00295A22" w:rsidRPr="00F95252">
        <w:t xml:space="preserve"> </w:t>
      </w:r>
      <w:proofErr w:type="spellStart"/>
      <w:r w:rsidR="00295A22" w:rsidRPr="00F95252">
        <w:t>Irrigation</w:t>
      </w:r>
      <w:proofErr w:type="spellEnd"/>
      <w:r w:rsidR="00295A22" w:rsidRPr="00F95252">
        <w:t xml:space="preserve"> Systems</w:t>
      </w:r>
      <w:r w:rsidR="00295A22">
        <w:t xml:space="preserve">“ z </w:t>
      </w:r>
      <w:bookmarkEnd w:id="0"/>
      <w:r w:rsidR="00295A22">
        <w:t>Řecka. Tento tým vytvořil slibnou platformu, která monitoruje a optimalizuje zavlažování s cílem omezit plýtvání vodou a snížit náklady a zároveň zvýšit výnos sklizně.</w:t>
      </w:r>
    </w:p>
    <w:p w14:paraId="707D1543" w14:textId="3B369F80" w:rsidR="00D55651" w:rsidRPr="00116238" w:rsidRDefault="003E0568" w:rsidP="00D55651">
      <w:r>
        <w:t>Každý vítězný tým obdržel finanční odměnu ve výši 15 000 eur. Týmy na druhém místě obdržely 7 000 eur a na třetím místě 3 000 eur.</w:t>
      </w:r>
    </w:p>
    <w:p w14:paraId="0957604C" w14:textId="2EFC41AB" w:rsidR="00EC7340" w:rsidRPr="00116238" w:rsidRDefault="00D55651" w:rsidP="00DB005D">
      <w:r>
        <w:t xml:space="preserve">Další informace o vítězných týmech a jejich aplikacích:  </w:t>
      </w:r>
      <w:hyperlink r:id="rId12">
        <w:r>
          <w:rPr>
            <w:rStyle w:val="Hyperlink"/>
          </w:rPr>
          <w:t>https://publications.europa.eu/eudatathon</w:t>
        </w:r>
      </w:hyperlink>
      <w:r>
        <w:t>.</w:t>
      </w:r>
    </w:p>
    <w:p w14:paraId="33B051D2" w14:textId="77777777" w:rsidR="003E0568" w:rsidRPr="00116238" w:rsidRDefault="003E0568" w:rsidP="00EC7340"/>
    <w:p w14:paraId="7E3632D7" w14:textId="1E701C0F" w:rsidR="00EC7340" w:rsidRPr="00116238" w:rsidRDefault="00EC7340" w:rsidP="00EC7340">
      <w:r>
        <w:t>Partnery soutěže EU Datathon 2019 jsou:</w:t>
      </w:r>
    </w:p>
    <w:p w14:paraId="0049684E" w14:textId="41EABCD6" w:rsidR="00EC7340" w:rsidRPr="00116238" w:rsidRDefault="00C92066" w:rsidP="00C92066">
      <w:pPr>
        <w:numPr>
          <w:ilvl w:val="0"/>
          <w:numId w:val="1"/>
        </w:numPr>
        <w:spacing w:after="0"/>
      </w:pPr>
      <w:r>
        <w:t>Evropská komise (generální ředitelství pro rozpočet, hospodářské a finanční záležitosti, energetiku a statistiku a Společné výzkumné středisko)</w:t>
      </w:r>
    </w:p>
    <w:p w14:paraId="1B33381A" w14:textId="778CDF81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Evropská centrální banka</w:t>
      </w:r>
    </w:p>
    <w:p w14:paraId="3F06FC82" w14:textId="012BDB9E" w:rsidR="00C92066" w:rsidRPr="00116238" w:rsidRDefault="00C92066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Evropská investiční banka</w:t>
      </w:r>
    </w:p>
    <w:p w14:paraId="63797488" w14:textId="0E2DBCC7" w:rsidR="008D7CF2" w:rsidRPr="00116238" w:rsidRDefault="008D7CF2" w:rsidP="008D7CF2">
      <w:pPr>
        <w:pStyle w:val="ListParagraph"/>
        <w:numPr>
          <w:ilvl w:val="0"/>
          <w:numId w:val="1"/>
        </w:numPr>
      </w:pPr>
      <w:r>
        <w:t>Evropský investiční fond</w:t>
      </w:r>
    </w:p>
    <w:p w14:paraId="41952708" w14:textId="7255DC94" w:rsidR="00EC7340" w:rsidRPr="00116238" w:rsidRDefault="00EC7340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Evropská agentura pro životní prostředí</w:t>
      </w:r>
    </w:p>
    <w:p w14:paraId="7A64EAE4" w14:textId="7923077B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Organizace OSN pro výživu a zemědělství</w:t>
      </w:r>
    </w:p>
    <w:p w14:paraId="2A9EE885" w14:textId="77777777" w:rsidR="00EC7340" w:rsidRPr="00116238" w:rsidRDefault="00EC7340" w:rsidP="00EC7340"/>
    <w:sectPr w:rsidR="00EC7340" w:rsidRPr="00116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84299E" w15:done="0"/>
  <w15:commentEx w15:paraId="587BC2FD" w15:done="0"/>
  <w15:commentEx w15:paraId="4C34583F" w15:done="0"/>
  <w15:commentEx w15:paraId="45BF0B98" w15:done="0"/>
  <w15:commentEx w15:paraId="59B20A0C" w15:done="0"/>
  <w15:commentEx w15:paraId="6A324A85" w15:done="0"/>
  <w15:commentEx w15:paraId="09F6604D" w15:done="0"/>
  <w15:commentEx w15:paraId="0DC248FC" w15:done="0"/>
  <w15:commentEx w15:paraId="69C300BC" w15:done="0"/>
  <w15:commentEx w15:paraId="128C95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CE0"/>
    <w:multiLevelType w:val="hybridMultilevel"/>
    <w:tmpl w:val="8BFCAB06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6F5"/>
    <w:multiLevelType w:val="hybridMultilevel"/>
    <w:tmpl w:val="9BEE9926"/>
    <w:lvl w:ilvl="0" w:tplc="B56697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F21E2"/>
    <w:multiLevelType w:val="hybridMultilevel"/>
    <w:tmpl w:val="DD90A160"/>
    <w:lvl w:ilvl="0" w:tplc="74FEB854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700C3"/>
    <w:multiLevelType w:val="hybridMultilevel"/>
    <w:tmpl w:val="0A4A2C56"/>
    <w:lvl w:ilvl="0" w:tplc="8C38E482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C3D7B"/>
    <w:multiLevelType w:val="hybridMultilevel"/>
    <w:tmpl w:val="D32A9C3C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FORD David (DGT)">
    <w15:presenceInfo w15:providerId="None" w15:userId="ALFORD David (DGT)"/>
  </w15:person>
  <w15:person w15:author="CheckDoc">
    <w15:presenceInfo w15:providerId="None" w15:userId="CheckDoc"/>
  </w15:person>
  <w15:person w15:author="Owen STAFFORD (DGT)">
    <w15:presenceInfo w15:providerId="None" w15:userId="Owen STAFFORD (DGT)"/>
  </w15:person>
  <w15:person w15:author="staffow">
    <w15:presenceInfo w15:providerId="None" w15:userId="staff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  <w:docVar w:name="Stamp" w:val="\\dossiers.dgt.cec.eu.int\dossiers\WEB\WEB-2017-00214\WEB-2017-00214-00-75-EN-EDT-00.201905201417001883267.DOCX"/>
  </w:docVars>
  <w:rsids>
    <w:rsidRoot w:val="00EC7340"/>
    <w:rsid w:val="000153CC"/>
    <w:rsid w:val="00051FC0"/>
    <w:rsid w:val="000A33BA"/>
    <w:rsid w:val="000A71A9"/>
    <w:rsid w:val="000B65AE"/>
    <w:rsid w:val="000E1C73"/>
    <w:rsid w:val="000E3842"/>
    <w:rsid w:val="001024B2"/>
    <w:rsid w:val="00116238"/>
    <w:rsid w:val="00133D7F"/>
    <w:rsid w:val="00167785"/>
    <w:rsid w:val="001C4ECB"/>
    <w:rsid w:val="00202D3D"/>
    <w:rsid w:val="00263C0C"/>
    <w:rsid w:val="00295A22"/>
    <w:rsid w:val="002A1F82"/>
    <w:rsid w:val="002F76B9"/>
    <w:rsid w:val="00301B33"/>
    <w:rsid w:val="0037245B"/>
    <w:rsid w:val="003760A6"/>
    <w:rsid w:val="003E0568"/>
    <w:rsid w:val="003F41DB"/>
    <w:rsid w:val="004067A0"/>
    <w:rsid w:val="00434590"/>
    <w:rsid w:val="00436A8F"/>
    <w:rsid w:val="00463AC4"/>
    <w:rsid w:val="004662E0"/>
    <w:rsid w:val="004775FE"/>
    <w:rsid w:val="00485A5F"/>
    <w:rsid w:val="004A2D13"/>
    <w:rsid w:val="004B1D6A"/>
    <w:rsid w:val="004E086B"/>
    <w:rsid w:val="005142DF"/>
    <w:rsid w:val="00536492"/>
    <w:rsid w:val="00556FC3"/>
    <w:rsid w:val="00573FE0"/>
    <w:rsid w:val="005A5D55"/>
    <w:rsid w:val="005E1105"/>
    <w:rsid w:val="005F536C"/>
    <w:rsid w:val="006002F8"/>
    <w:rsid w:val="0060568A"/>
    <w:rsid w:val="00605854"/>
    <w:rsid w:val="006354F5"/>
    <w:rsid w:val="00681032"/>
    <w:rsid w:val="006F28E7"/>
    <w:rsid w:val="0070041D"/>
    <w:rsid w:val="007770D2"/>
    <w:rsid w:val="007E3B31"/>
    <w:rsid w:val="00803483"/>
    <w:rsid w:val="00814AE9"/>
    <w:rsid w:val="00816B1C"/>
    <w:rsid w:val="008531BB"/>
    <w:rsid w:val="00854D28"/>
    <w:rsid w:val="008A157F"/>
    <w:rsid w:val="008B1F82"/>
    <w:rsid w:val="008C3D6C"/>
    <w:rsid w:val="008D7CF2"/>
    <w:rsid w:val="008E11CA"/>
    <w:rsid w:val="00910B3E"/>
    <w:rsid w:val="009301D1"/>
    <w:rsid w:val="00951ECD"/>
    <w:rsid w:val="0098433F"/>
    <w:rsid w:val="00987B83"/>
    <w:rsid w:val="009A58DF"/>
    <w:rsid w:val="009A6E5E"/>
    <w:rsid w:val="009C07C1"/>
    <w:rsid w:val="009E4DB1"/>
    <w:rsid w:val="009F66C2"/>
    <w:rsid w:val="00A3716A"/>
    <w:rsid w:val="00AD0FCE"/>
    <w:rsid w:val="00AE0F25"/>
    <w:rsid w:val="00AE7F3A"/>
    <w:rsid w:val="00B17559"/>
    <w:rsid w:val="00B22AC1"/>
    <w:rsid w:val="00B3123B"/>
    <w:rsid w:val="00B8617D"/>
    <w:rsid w:val="00BA623A"/>
    <w:rsid w:val="00BB2774"/>
    <w:rsid w:val="00BC1FAD"/>
    <w:rsid w:val="00C165B0"/>
    <w:rsid w:val="00C20822"/>
    <w:rsid w:val="00C30B8D"/>
    <w:rsid w:val="00C44C64"/>
    <w:rsid w:val="00C62BA5"/>
    <w:rsid w:val="00C64263"/>
    <w:rsid w:val="00C838E2"/>
    <w:rsid w:val="00C92066"/>
    <w:rsid w:val="00C92C2A"/>
    <w:rsid w:val="00C93554"/>
    <w:rsid w:val="00D26F93"/>
    <w:rsid w:val="00D55651"/>
    <w:rsid w:val="00D573CD"/>
    <w:rsid w:val="00D96D71"/>
    <w:rsid w:val="00DA06B6"/>
    <w:rsid w:val="00DB005D"/>
    <w:rsid w:val="00DC7DBC"/>
    <w:rsid w:val="00DD4F24"/>
    <w:rsid w:val="00DE7FE2"/>
    <w:rsid w:val="00DF6B8A"/>
    <w:rsid w:val="00E126E9"/>
    <w:rsid w:val="00E34311"/>
    <w:rsid w:val="00E4339A"/>
    <w:rsid w:val="00E51AD6"/>
    <w:rsid w:val="00E53853"/>
    <w:rsid w:val="00E55F8F"/>
    <w:rsid w:val="00E742DE"/>
    <w:rsid w:val="00E809DA"/>
    <w:rsid w:val="00EB7987"/>
    <w:rsid w:val="00EC7340"/>
    <w:rsid w:val="00EE0105"/>
    <w:rsid w:val="00F13940"/>
    <w:rsid w:val="00F95252"/>
    <w:rsid w:val="00FC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6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cs-CZ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52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cs-CZ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cs-CZ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9525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cs-CZ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52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cs-CZ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cs-CZ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9525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publications.europa.eu/eudatathon" TargetMode="Externa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103" ma:contentTypeDescription="Create in this document library a blank document" ma:contentTypeScope="" ma:versionID="06383529415aedb671b5dd231464142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f35f5637-fabd-4565-b1d5-90ce7b582d39" targetNamespace="http://schemas.microsoft.com/office/2006/metadata/properties" ma:root="true" ma:fieldsID="ab08d1265b4113ae56d7bb55f08cdc92" ns1:_="" ns2:_="" ns3:_="">
    <xsd:import namespace="http://schemas.microsoft.com/sharepoint/v3"/>
    <xsd:import namespace="http://schemas.microsoft.com/sharepoint/v3/fields"/>
    <xsd:import namespace="f35f5637-fabd-4565-b1d5-90ce7b582d39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2:Unit_Dir0_tax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nit_Dir0_tax" ma:index="11" nillable="true" ma:taxonomy="true" ma:internalName="Unit_Dir0_tax" ma:taxonomyFieldName="Unit_Directorates_tax" ma:displayName="Unit and Directorates" ma:fieldId="{6b607fa4-dfae-4254-9f92-65a5b8fe44e9}" ma:sspId="c2ecfd70-f0a7-4227-9d3f-c0584232298e" ma:termSetId="7d1f3413-d8cf-4e24-8496-d417936084da" ma:anchorId="0b0c2009-ebf3-4690-9416-0db79d357c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f5637-fabd-4565-b1d5-90ce7b582d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acf85c-e3b6-401c-a506-479ae45e5f57}" ma:internalName="TaxCatchAll" ma:showField="CatchAllData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eacf85c-e3b6-401c-a506-479ae45e5f57}" ma:internalName="TaxCatchAllLabel" ma:readOnly="true" ma:showField="CatchAllDataLabel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sNumber xmlns="http://schemas.microsoft.com/sharepoint/v3">
      <Url xsi:nil="true"/>
      <Description xsi:nil="true"/>
    </AresNumber>
    <Unit_Dir0_tax xmlns="http://schemas.microsoft.com/sharepoint/v3/fields">
      <Terms xmlns="http://schemas.microsoft.com/office/infopath/2007/PartnerControls"/>
    </Unit_Dir0_tax>
    <TaxCatchAll xmlns="f35f5637-fabd-4565-b1d5-90ce7b582d39"/>
    <Document_x0020_Description xmlns="http://schemas.microsoft.com/sharepoint/v3" xsi:nil="true"/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5CD18C5-CA9F-4880-8642-ED406F2A4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630D2-1E8A-486B-839B-1D98E479AB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3707A75-C060-43D9-A8F7-EF7818E3DACB}"/>
</file>

<file path=customXml/itemProps4.xml><?xml version="1.0" encoding="utf-8"?>
<ds:datastoreItem xmlns:ds="http://schemas.openxmlformats.org/officeDocument/2006/customXml" ds:itemID="{E195A974-584E-4221-9E92-CFC162431A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f35f5637-fabd-4565-b1d5-90ce7b582d39"/>
  </ds:schemaRefs>
</ds:datastoreItem>
</file>

<file path=customXml/itemProps5.xml><?xml version="1.0" encoding="utf-8"?>
<ds:datastoreItem xmlns:ds="http://schemas.openxmlformats.org/officeDocument/2006/customXml" ds:itemID="{89BD1D0B-FB89-4AE3-B9D0-C66D7E05567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D22C760-B900-448F-8D32-B9ACD195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Publications Office of the European Union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2019-05-08T07:43:00Z</cp:lastPrinted>
  <dcterms:created xsi:type="dcterms:W3CDTF">2019-06-13T16:42:00Z</dcterms:created>
  <dcterms:modified xsi:type="dcterms:W3CDTF">2019-06-13T16:42:00Z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  <property fmtid="{D5CDD505-2E9C-101B-9397-08002B2CF9AE}" pid="3" name="Unit_Directorates_tax">
    <vt:lpwstr/>
  </property>
</Properties>
</file>